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7A8D" w14:textId="1B9281BB" w:rsidR="00B22A85" w:rsidRDefault="00D41A5B">
      <w:pPr>
        <w:rPr>
          <w:rFonts w:ascii="Karla" w:hAnsi="Karla"/>
          <w:color w:val="434343"/>
          <w:szCs w:val="24"/>
        </w:rPr>
      </w:pPr>
      <w:r w:rsidRPr="00E0572A">
        <w:rPr>
          <w:rFonts w:ascii="Karla" w:hAnsi="Karla"/>
          <w:color w:val="434343"/>
          <w:szCs w:val="24"/>
        </w:rPr>
        <w:t xml:space="preserve">Tisztelt </w:t>
      </w:r>
      <w:r w:rsidR="0044311D">
        <w:rPr>
          <w:rFonts w:ascii="Karla" w:hAnsi="Karla"/>
          <w:color w:val="434343"/>
          <w:szCs w:val="24"/>
        </w:rPr>
        <w:t>Leendő Partnerünk!</w:t>
      </w:r>
    </w:p>
    <w:p w14:paraId="1B45D0AB" w14:textId="77777777" w:rsidR="00285317" w:rsidRPr="00285317" w:rsidRDefault="00285317" w:rsidP="00285317">
      <w:pPr>
        <w:pStyle w:val="Nincstrkz"/>
      </w:pPr>
    </w:p>
    <w:p w14:paraId="746C46F4" w14:textId="0AE05D94" w:rsidR="001C7F01" w:rsidRPr="00300AB2" w:rsidRDefault="0018608E" w:rsidP="00300AB2">
      <w:pPr>
        <w:jc w:val="both"/>
        <w:rPr>
          <w:rFonts w:ascii="Karla" w:hAnsi="Karla"/>
          <w:b/>
          <w:bCs/>
          <w:color w:val="434343"/>
          <w:szCs w:val="24"/>
        </w:rPr>
      </w:pPr>
      <w:r w:rsidRPr="00300AB2">
        <w:rPr>
          <w:rFonts w:ascii="Karla" w:hAnsi="Karla"/>
          <w:b/>
          <w:bCs/>
          <w:color w:val="434343"/>
          <w:szCs w:val="24"/>
        </w:rPr>
        <w:t xml:space="preserve">Felhívjuk figyelmét, hogy </w:t>
      </w:r>
      <w:r w:rsidR="001C7F01" w:rsidRPr="00300AB2">
        <w:rPr>
          <w:rFonts w:ascii="Karla" w:hAnsi="Karla"/>
          <w:b/>
          <w:bCs/>
          <w:color w:val="434343"/>
          <w:szCs w:val="24"/>
        </w:rPr>
        <w:t>2023. március 1-jén elindult a hulladéktermelő gazdálkodó szervezetek és intézmények regisztrációja a MOHU</w:t>
      </w:r>
      <w:r w:rsidR="00E047FA" w:rsidRPr="00300AB2">
        <w:rPr>
          <w:rFonts w:ascii="Karla" w:hAnsi="Karla"/>
          <w:b/>
          <w:bCs/>
          <w:color w:val="434343"/>
          <w:szCs w:val="24"/>
        </w:rPr>
        <w:t xml:space="preserve"> MOL Hulladékgazdálkodási Zrt. </w:t>
      </w:r>
      <w:r w:rsidR="002A3B25" w:rsidRPr="00300AB2">
        <w:rPr>
          <w:rFonts w:ascii="Karla" w:hAnsi="Karla"/>
          <w:b/>
          <w:bCs/>
          <w:color w:val="434343"/>
          <w:szCs w:val="24"/>
        </w:rPr>
        <w:t>elektronikos ügyintézési felületén.</w:t>
      </w:r>
    </w:p>
    <w:p w14:paraId="78EAFE64" w14:textId="77777777" w:rsidR="001C7F01" w:rsidRPr="00300AB2" w:rsidRDefault="001C7F01" w:rsidP="00300AB2">
      <w:pPr>
        <w:jc w:val="both"/>
        <w:rPr>
          <w:rFonts w:ascii="Karla" w:hAnsi="Karla"/>
          <w:color w:val="434343"/>
          <w:szCs w:val="24"/>
        </w:rPr>
      </w:pPr>
    </w:p>
    <w:p w14:paraId="6A2E36FD" w14:textId="77777777" w:rsidR="001C7F01" w:rsidRDefault="001C7F01" w:rsidP="00300AB2">
      <w:pPr>
        <w:jc w:val="both"/>
        <w:rPr>
          <w:rFonts w:ascii="Karla" w:hAnsi="Karla"/>
          <w:color w:val="434343"/>
          <w:szCs w:val="24"/>
        </w:rPr>
      </w:pPr>
      <w:r w:rsidRPr="00300AB2">
        <w:rPr>
          <w:rFonts w:ascii="Karla" w:hAnsi="Karla"/>
          <w:color w:val="434343"/>
          <w:szCs w:val="24"/>
        </w:rPr>
        <w:t xml:space="preserve">2023. július 1-jét követően a MOHU MOL Hulladékgazdálkodási Zrt. (MOHU Zrt.), mint Koncessziós Társaság végezheti a magyarországi települési szilárdhulladék begyűjtését és gondoskodik annak kezeléséről is. </w:t>
      </w:r>
    </w:p>
    <w:p w14:paraId="2CF9F04A" w14:textId="77777777" w:rsidR="00C95D5C" w:rsidRDefault="00C95D5C" w:rsidP="00C95D5C">
      <w:pPr>
        <w:jc w:val="both"/>
        <w:rPr>
          <w:rFonts w:ascii="Karla" w:hAnsi="Karla"/>
          <w:color w:val="434343"/>
          <w:szCs w:val="24"/>
        </w:rPr>
      </w:pPr>
    </w:p>
    <w:p w14:paraId="362457BC" w14:textId="5FF778AF" w:rsidR="00C95D5C" w:rsidRPr="00300AB2" w:rsidRDefault="00C95D5C" w:rsidP="00C95D5C">
      <w:pPr>
        <w:jc w:val="both"/>
        <w:rPr>
          <w:rFonts w:ascii="Karla" w:hAnsi="Karla"/>
          <w:color w:val="434343"/>
          <w:szCs w:val="24"/>
        </w:rPr>
      </w:pPr>
      <w:r w:rsidRPr="00300AB2">
        <w:rPr>
          <w:rFonts w:ascii="Karla" w:hAnsi="Karla"/>
          <w:color w:val="434343"/>
          <w:szCs w:val="24"/>
        </w:rPr>
        <w:t>Az intézményi és gazdálkodó szervezetek által koncesszió alá tartozó elkülönítetten gyűjtött hulladék begyűjtését kizárólag a MOHU Zrt. és annak szerződött intézményi szolgáltatója végezheti. Célunk egy jól nyomon követhető, következetes, egységes és kiszámítható rendszer felállítása Magyarország teljes területén. </w:t>
      </w:r>
    </w:p>
    <w:p w14:paraId="204FF2DA" w14:textId="77777777" w:rsidR="00C95D5C" w:rsidRPr="00C95D5C" w:rsidRDefault="00C95D5C" w:rsidP="00C95D5C">
      <w:pPr>
        <w:pStyle w:val="Nincstrkz"/>
      </w:pPr>
    </w:p>
    <w:p w14:paraId="0A008113" w14:textId="77777777" w:rsidR="001C7F01" w:rsidRPr="00300AB2" w:rsidRDefault="001C7F01" w:rsidP="00300AB2">
      <w:pPr>
        <w:jc w:val="both"/>
        <w:rPr>
          <w:rFonts w:ascii="Karla" w:hAnsi="Karla"/>
          <w:color w:val="434343"/>
          <w:szCs w:val="24"/>
        </w:rPr>
      </w:pPr>
    </w:p>
    <w:p w14:paraId="63022458" w14:textId="2BC25C07" w:rsidR="00F450EB" w:rsidRPr="00300AB2" w:rsidRDefault="00F450EB" w:rsidP="00300AB2">
      <w:pPr>
        <w:jc w:val="both"/>
        <w:rPr>
          <w:rFonts w:ascii="Karla" w:hAnsi="Karla"/>
          <w:b/>
          <w:bCs/>
          <w:color w:val="434343"/>
          <w:szCs w:val="24"/>
        </w:rPr>
      </w:pPr>
      <w:r w:rsidRPr="00300AB2">
        <w:rPr>
          <w:rFonts w:ascii="Karla" w:hAnsi="Karla"/>
          <w:b/>
          <w:bCs/>
          <w:color w:val="434343"/>
          <w:szCs w:val="24"/>
        </w:rPr>
        <w:t xml:space="preserve">Hogyan érinti a </w:t>
      </w:r>
      <w:r w:rsidR="00AD61FB" w:rsidRPr="00300AB2">
        <w:rPr>
          <w:rFonts w:ascii="Karla" w:hAnsi="Karla"/>
          <w:b/>
          <w:bCs/>
          <w:color w:val="434343"/>
          <w:szCs w:val="24"/>
        </w:rPr>
        <w:t>vállalkozását</w:t>
      </w:r>
      <w:r w:rsidRPr="00300AB2">
        <w:rPr>
          <w:rFonts w:ascii="Karla" w:hAnsi="Karla"/>
          <w:b/>
          <w:bCs/>
          <w:color w:val="434343"/>
          <w:szCs w:val="24"/>
        </w:rPr>
        <w:t xml:space="preserve"> </w:t>
      </w:r>
      <w:r w:rsidR="00AD61FB" w:rsidRPr="00300AB2">
        <w:rPr>
          <w:rFonts w:ascii="Karla" w:hAnsi="Karla"/>
          <w:b/>
          <w:bCs/>
          <w:color w:val="434343"/>
          <w:szCs w:val="24"/>
        </w:rPr>
        <w:t>ez a változás?</w:t>
      </w:r>
    </w:p>
    <w:p w14:paraId="00C5E285" w14:textId="77777777" w:rsidR="00F450EB" w:rsidRPr="00300AB2" w:rsidRDefault="00F450EB" w:rsidP="00300AB2">
      <w:pPr>
        <w:jc w:val="both"/>
        <w:rPr>
          <w:rFonts w:ascii="Karla" w:hAnsi="Karla"/>
          <w:color w:val="434343"/>
          <w:szCs w:val="24"/>
        </w:rPr>
      </w:pPr>
    </w:p>
    <w:p w14:paraId="50645E5D" w14:textId="1B8B10CF" w:rsidR="001C7F01" w:rsidRPr="00300AB2" w:rsidRDefault="001C7F01" w:rsidP="00300AB2">
      <w:pPr>
        <w:jc w:val="both"/>
        <w:rPr>
          <w:rFonts w:ascii="Karla" w:hAnsi="Karla"/>
          <w:color w:val="434343"/>
          <w:szCs w:val="24"/>
        </w:rPr>
      </w:pPr>
      <w:r w:rsidRPr="00300AB2">
        <w:rPr>
          <w:rFonts w:ascii="Karla" w:hAnsi="Karla"/>
          <w:color w:val="434343"/>
        </w:rPr>
        <w:t xml:space="preserve">A 2012. évi CLXXXV. törvény azon </w:t>
      </w:r>
      <w:r w:rsidRPr="00843E0D">
        <w:rPr>
          <w:rFonts w:ascii="Karla" w:hAnsi="Karla"/>
          <w:b/>
          <w:bCs/>
          <w:color w:val="434343"/>
        </w:rPr>
        <w:t>intézményi és gazdálkodó szervezetek számára, amelyek hulladékgazdálkodási intézményi résztevékenység körébe tartozó hulladékot termelnek és azokat elkülönítetten gyűjtik kötelezően előírja</w:t>
      </w:r>
      <w:r w:rsidRPr="00300AB2">
        <w:rPr>
          <w:rFonts w:ascii="Karla" w:hAnsi="Karla"/>
          <w:color w:val="434343"/>
        </w:rPr>
        <w:t xml:space="preserve">, hogy a MOHU Zrt. által </w:t>
      </w:r>
      <w:r w:rsidRPr="00843E0D">
        <w:rPr>
          <w:rFonts w:ascii="Karla" w:hAnsi="Karla"/>
          <w:b/>
          <w:bCs/>
          <w:color w:val="434343"/>
        </w:rPr>
        <w:t>üzemeltetett</w:t>
      </w:r>
      <w:r w:rsidR="008A18D6">
        <w:rPr>
          <w:rFonts w:ascii="Karla" w:hAnsi="Karla"/>
          <w:b/>
          <w:bCs/>
          <w:color w:val="434343"/>
        </w:rPr>
        <w:t xml:space="preserve"> </w:t>
      </w:r>
      <w:r w:rsidR="00BB670E">
        <w:rPr>
          <w:rFonts w:ascii="Karla" w:hAnsi="Karla"/>
          <w:b/>
          <w:bCs/>
          <w:color w:val="434343"/>
        </w:rPr>
        <w:t>elektronikus</w:t>
      </w:r>
      <w:r w:rsidR="00102C6D">
        <w:rPr>
          <w:rFonts w:ascii="Karla" w:hAnsi="Karla"/>
          <w:b/>
          <w:bCs/>
          <w:color w:val="434343"/>
        </w:rPr>
        <w:t xml:space="preserve"> ügyintézési felületén, a </w:t>
      </w:r>
      <w:r w:rsidR="008A18D6">
        <w:rPr>
          <w:rFonts w:ascii="Karla" w:hAnsi="Karla"/>
          <w:b/>
          <w:bCs/>
          <w:color w:val="434343"/>
        </w:rPr>
        <w:t xml:space="preserve">Partner Portálon </w:t>
      </w:r>
      <w:r w:rsidRPr="00843E0D">
        <w:rPr>
          <w:rFonts w:ascii="Karla" w:hAnsi="Karla"/>
          <w:b/>
          <w:bCs/>
          <w:color w:val="434343"/>
        </w:rPr>
        <w:t>regisztráljanak</w:t>
      </w:r>
      <w:r w:rsidRPr="00300AB2">
        <w:rPr>
          <w:rFonts w:ascii="Karla" w:hAnsi="Karla"/>
          <w:color w:val="434343"/>
        </w:rPr>
        <w:t>, valamint a szerződéskötéshez szükséges adatokat megadják. </w:t>
      </w:r>
    </w:p>
    <w:p w14:paraId="3584F2EC" w14:textId="77777777" w:rsidR="001C7F01" w:rsidRPr="00300AB2" w:rsidRDefault="001C7F01" w:rsidP="00300AB2">
      <w:pPr>
        <w:jc w:val="both"/>
        <w:rPr>
          <w:rFonts w:ascii="Karla" w:hAnsi="Karla"/>
          <w:color w:val="434343"/>
          <w:szCs w:val="24"/>
        </w:rPr>
      </w:pPr>
    </w:p>
    <w:p w14:paraId="4868191B" w14:textId="77777777" w:rsidR="001C7F01" w:rsidRPr="00300AB2" w:rsidRDefault="001C7F01" w:rsidP="00300AB2">
      <w:pPr>
        <w:jc w:val="both"/>
        <w:rPr>
          <w:rFonts w:ascii="Karla" w:hAnsi="Karla"/>
          <w:color w:val="434343"/>
          <w:szCs w:val="24"/>
        </w:rPr>
      </w:pPr>
      <w:r w:rsidRPr="00300AB2">
        <w:rPr>
          <w:rFonts w:ascii="Karla" w:hAnsi="Karla"/>
          <w:color w:val="434343"/>
          <w:szCs w:val="24"/>
        </w:rPr>
        <w:t xml:space="preserve">A hulladékgazdálkodási </w:t>
      </w:r>
      <w:r w:rsidRPr="00972082">
        <w:rPr>
          <w:rFonts w:ascii="Karla" w:hAnsi="Karla"/>
          <w:b/>
          <w:bCs/>
          <w:color w:val="434343"/>
          <w:szCs w:val="24"/>
        </w:rPr>
        <w:t>intézményi résztevékenység körébe tartoznak</w:t>
      </w:r>
      <w:r w:rsidRPr="00300AB2">
        <w:rPr>
          <w:rFonts w:ascii="Karla" w:hAnsi="Karla"/>
          <w:color w:val="434343"/>
          <w:szCs w:val="24"/>
        </w:rPr>
        <w:t xml:space="preserve"> például az alábbi hulladékok:</w:t>
      </w:r>
    </w:p>
    <w:p w14:paraId="5C9804B0" w14:textId="77777777" w:rsidR="001C7F01" w:rsidRPr="00972082" w:rsidRDefault="001C7F01" w:rsidP="00972082">
      <w:pPr>
        <w:pStyle w:val="Listaszerbekezds"/>
        <w:numPr>
          <w:ilvl w:val="0"/>
          <w:numId w:val="10"/>
        </w:numPr>
        <w:jc w:val="both"/>
        <w:rPr>
          <w:rFonts w:ascii="Karla" w:hAnsi="Karla"/>
          <w:color w:val="434343"/>
          <w:szCs w:val="24"/>
        </w:rPr>
      </w:pPr>
      <w:r w:rsidRPr="00972082">
        <w:rPr>
          <w:rFonts w:ascii="Karla" w:hAnsi="Karla"/>
          <w:color w:val="434343"/>
          <w:szCs w:val="24"/>
        </w:rPr>
        <w:t xml:space="preserve">csomagolóanyagok (pl. papír, műanyag, fa, fém, üveg, veszélyes csomagolóanyagok </w:t>
      </w:r>
      <w:proofErr w:type="spellStart"/>
      <w:r w:rsidRPr="00972082">
        <w:rPr>
          <w:rFonts w:ascii="Karla" w:hAnsi="Karla"/>
          <w:color w:val="434343"/>
          <w:szCs w:val="24"/>
        </w:rPr>
        <w:t>stb</w:t>
      </w:r>
      <w:proofErr w:type="spellEnd"/>
      <w:r w:rsidRPr="00972082">
        <w:rPr>
          <w:rFonts w:ascii="Karla" w:hAnsi="Karla"/>
          <w:color w:val="434343"/>
          <w:szCs w:val="24"/>
        </w:rPr>
        <w:t>), </w:t>
      </w:r>
    </w:p>
    <w:p w14:paraId="4EF8B2A5" w14:textId="77777777" w:rsidR="001C7F01" w:rsidRPr="00972082" w:rsidRDefault="001C7F01" w:rsidP="00972082">
      <w:pPr>
        <w:pStyle w:val="Listaszerbekezds"/>
        <w:numPr>
          <w:ilvl w:val="0"/>
          <w:numId w:val="10"/>
        </w:numPr>
        <w:jc w:val="both"/>
        <w:rPr>
          <w:rFonts w:ascii="Karla" w:hAnsi="Karla"/>
          <w:color w:val="434343"/>
          <w:szCs w:val="24"/>
        </w:rPr>
      </w:pPr>
      <w:r w:rsidRPr="00972082">
        <w:rPr>
          <w:rFonts w:ascii="Karla" w:hAnsi="Karla"/>
          <w:color w:val="434343"/>
          <w:szCs w:val="24"/>
        </w:rPr>
        <w:t>elektromos és elektronikus berendezések, </w:t>
      </w:r>
    </w:p>
    <w:p w14:paraId="35EA548F" w14:textId="77777777" w:rsidR="001C7F01" w:rsidRPr="00972082" w:rsidRDefault="001C7F01" w:rsidP="00972082">
      <w:pPr>
        <w:pStyle w:val="Listaszerbekezds"/>
        <w:numPr>
          <w:ilvl w:val="0"/>
          <w:numId w:val="10"/>
        </w:numPr>
        <w:jc w:val="both"/>
        <w:rPr>
          <w:rFonts w:ascii="Karla" w:hAnsi="Karla"/>
          <w:color w:val="434343"/>
          <w:szCs w:val="24"/>
        </w:rPr>
      </w:pPr>
      <w:r w:rsidRPr="00972082">
        <w:rPr>
          <w:rFonts w:ascii="Karla" w:hAnsi="Karla"/>
          <w:color w:val="434343"/>
          <w:szCs w:val="24"/>
        </w:rPr>
        <w:t>elemek és akkumulátorok, </w:t>
      </w:r>
    </w:p>
    <w:p w14:paraId="79BACC03" w14:textId="77777777" w:rsidR="001C7F01" w:rsidRPr="00972082" w:rsidRDefault="001C7F01" w:rsidP="00972082">
      <w:pPr>
        <w:pStyle w:val="Listaszerbekezds"/>
        <w:numPr>
          <w:ilvl w:val="0"/>
          <w:numId w:val="10"/>
        </w:numPr>
        <w:jc w:val="both"/>
        <w:rPr>
          <w:rFonts w:ascii="Karla" w:hAnsi="Karla"/>
          <w:color w:val="434343"/>
          <w:szCs w:val="24"/>
        </w:rPr>
      </w:pPr>
      <w:r w:rsidRPr="00972082">
        <w:rPr>
          <w:rFonts w:ascii="Karla" w:hAnsi="Karla"/>
          <w:color w:val="434343"/>
          <w:szCs w:val="24"/>
        </w:rPr>
        <w:lastRenderedPageBreak/>
        <w:t>gépjárművek és alkatrészeik, </w:t>
      </w:r>
    </w:p>
    <w:p w14:paraId="0E3175AC" w14:textId="77777777" w:rsidR="001C7F01" w:rsidRPr="00972082" w:rsidRDefault="001C7F01" w:rsidP="00972082">
      <w:pPr>
        <w:pStyle w:val="Listaszerbekezds"/>
        <w:numPr>
          <w:ilvl w:val="0"/>
          <w:numId w:val="10"/>
        </w:numPr>
        <w:jc w:val="both"/>
        <w:rPr>
          <w:rFonts w:ascii="Karla" w:hAnsi="Karla"/>
          <w:color w:val="434343"/>
          <w:szCs w:val="24"/>
        </w:rPr>
      </w:pPr>
      <w:r w:rsidRPr="00972082">
        <w:rPr>
          <w:rFonts w:ascii="Karla" w:hAnsi="Karla"/>
          <w:color w:val="434343"/>
          <w:szCs w:val="24"/>
        </w:rPr>
        <w:t>gumiabroncs, </w:t>
      </w:r>
    </w:p>
    <w:p w14:paraId="1A7BEE3A" w14:textId="77777777" w:rsidR="001C7F01" w:rsidRPr="00972082" w:rsidRDefault="001C7F01" w:rsidP="00972082">
      <w:pPr>
        <w:pStyle w:val="Listaszerbekezds"/>
        <w:numPr>
          <w:ilvl w:val="0"/>
          <w:numId w:val="10"/>
        </w:numPr>
        <w:jc w:val="both"/>
        <w:rPr>
          <w:rFonts w:ascii="Karla" w:hAnsi="Karla"/>
          <w:color w:val="434343"/>
          <w:szCs w:val="24"/>
        </w:rPr>
      </w:pPr>
      <w:r w:rsidRPr="00972082">
        <w:rPr>
          <w:rFonts w:ascii="Karla" w:hAnsi="Karla"/>
          <w:color w:val="434343"/>
          <w:szCs w:val="24"/>
        </w:rPr>
        <w:t>reklámhordozó és irodai papír, </w:t>
      </w:r>
    </w:p>
    <w:p w14:paraId="1F6ED707" w14:textId="77777777" w:rsidR="001C7F01" w:rsidRPr="00972082" w:rsidRDefault="001C7F01" w:rsidP="00972082">
      <w:pPr>
        <w:pStyle w:val="Listaszerbekezds"/>
        <w:numPr>
          <w:ilvl w:val="0"/>
          <w:numId w:val="10"/>
        </w:numPr>
        <w:jc w:val="both"/>
        <w:rPr>
          <w:rFonts w:ascii="Karla" w:hAnsi="Karla"/>
          <w:color w:val="434343"/>
          <w:szCs w:val="24"/>
        </w:rPr>
      </w:pPr>
      <w:r w:rsidRPr="00972082">
        <w:rPr>
          <w:rFonts w:ascii="Karla" w:hAnsi="Karla"/>
          <w:color w:val="434343"/>
          <w:szCs w:val="24"/>
        </w:rPr>
        <w:t>használt sütőolaj, </w:t>
      </w:r>
    </w:p>
    <w:p w14:paraId="7A3BE49B" w14:textId="77777777" w:rsidR="001C7F01" w:rsidRPr="00972082" w:rsidRDefault="001C7F01" w:rsidP="00972082">
      <w:pPr>
        <w:pStyle w:val="Listaszerbekezds"/>
        <w:numPr>
          <w:ilvl w:val="0"/>
          <w:numId w:val="10"/>
        </w:numPr>
        <w:jc w:val="both"/>
        <w:rPr>
          <w:rFonts w:ascii="Karla" w:hAnsi="Karla"/>
          <w:color w:val="434343"/>
          <w:szCs w:val="24"/>
        </w:rPr>
      </w:pPr>
      <w:r w:rsidRPr="00972082">
        <w:rPr>
          <w:rFonts w:ascii="Karla" w:hAnsi="Karla"/>
          <w:color w:val="434343"/>
          <w:szCs w:val="24"/>
        </w:rPr>
        <w:t>biológiailag lebomló hulladék,</w:t>
      </w:r>
    </w:p>
    <w:p w14:paraId="66BE0FEF" w14:textId="1C959CF5" w:rsidR="001C7F01" w:rsidRPr="00300AB2" w:rsidRDefault="001C7F01" w:rsidP="00972082">
      <w:pPr>
        <w:ind w:firstLine="60"/>
        <w:jc w:val="both"/>
        <w:rPr>
          <w:rFonts w:ascii="Karla" w:hAnsi="Karla"/>
          <w:color w:val="434343"/>
          <w:szCs w:val="24"/>
        </w:rPr>
      </w:pPr>
    </w:p>
    <w:p w14:paraId="6D29DF42" w14:textId="77777777" w:rsidR="00852C0E" w:rsidRPr="00300AB2" w:rsidRDefault="00852C0E" w:rsidP="00300AB2">
      <w:pPr>
        <w:jc w:val="both"/>
        <w:rPr>
          <w:rFonts w:ascii="Karla" w:hAnsi="Karla"/>
          <w:color w:val="434343"/>
          <w:szCs w:val="24"/>
        </w:rPr>
      </w:pPr>
    </w:p>
    <w:p w14:paraId="65F559D0" w14:textId="67DE8B15" w:rsidR="00077213" w:rsidRDefault="007713FF" w:rsidP="00077213">
      <w:pPr>
        <w:jc w:val="both"/>
        <w:rPr>
          <w:rFonts w:ascii="Karla" w:hAnsi="Karla"/>
          <w:b/>
          <w:bCs/>
          <w:color w:val="434343"/>
          <w:szCs w:val="24"/>
        </w:rPr>
      </w:pPr>
      <w:r>
        <w:rPr>
          <w:rFonts w:ascii="Karla" w:hAnsi="Karla"/>
          <w:b/>
          <w:bCs/>
          <w:color w:val="434343"/>
          <w:szCs w:val="24"/>
        </w:rPr>
        <w:t>Hogyan zajlik a regisztráció</w:t>
      </w:r>
      <w:r w:rsidR="00077213" w:rsidRPr="00300AB2">
        <w:rPr>
          <w:rFonts w:ascii="Karla" w:hAnsi="Karla"/>
          <w:b/>
          <w:bCs/>
          <w:color w:val="434343"/>
          <w:szCs w:val="24"/>
        </w:rPr>
        <w:t>?</w:t>
      </w:r>
    </w:p>
    <w:p w14:paraId="78062877" w14:textId="77777777" w:rsidR="00C6145E" w:rsidRDefault="00C6145E" w:rsidP="007713FF">
      <w:pPr>
        <w:pStyle w:val="Nincstrkz"/>
        <w:rPr>
          <w:rFonts w:ascii="Calibri" w:eastAsia="Calibri" w:hAnsi="Calibri" w:cs="Calibri"/>
          <w:szCs w:val="24"/>
        </w:rPr>
      </w:pPr>
    </w:p>
    <w:p w14:paraId="3259150B" w14:textId="09F3F326" w:rsidR="00644041" w:rsidRPr="00644041" w:rsidRDefault="00C6145E" w:rsidP="00644041">
      <w:pPr>
        <w:spacing w:line="240" w:lineRule="auto"/>
        <w:jc w:val="both"/>
        <w:rPr>
          <w:rFonts w:ascii="Calibri" w:eastAsia="Times New Roman" w:hAnsi="Calibri" w:cs="Calibri"/>
          <w:szCs w:val="24"/>
          <w:lang w:eastAsia="hu-HU"/>
        </w:rPr>
      </w:pPr>
      <w:r w:rsidRPr="00C6145E">
        <w:rPr>
          <w:rFonts w:ascii="Karla" w:hAnsi="Karla"/>
          <w:color w:val="434343"/>
          <w:szCs w:val="24"/>
        </w:rPr>
        <w:t xml:space="preserve">2023. március 1. és 2023. április 30. között azon gazdálkodó szervezeteknek </w:t>
      </w:r>
      <w:r w:rsidR="004061B5">
        <w:rPr>
          <w:rFonts w:ascii="Karla" w:hAnsi="Karla"/>
          <w:color w:val="434343"/>
          <w:szCs w:val="24"/>
        </w:rPr>
        <w:t>kell regisztrálniuk</w:t>
      </w:r>
      <w:r w:rsidR="00D20490">
        <w:rPr>
          <w:rFonts w:ascii="Karla" w:hAnsi="Karla"/>
          <w:color w:val="434343"/>
          <w:szCs w:val="24"/>
        </w:rPr>
        <w:t xml:space="preserve"> a MOHU Partnerportálon</w:t>
      </w:r>
      <w:r w:rsidRPr="00C6145E">
        <w:rPr>
          <w:rFonts w:ascii="Karla" w:hAnsi="Karla"/>
          <w:color w:val="434343"/>
          <w:szCs w:val="24"/>
        </w:rPr>
        <w:t>, amelyek 2023. február 28. napján a hulladékgazdálkodási intézményi résztevékenység körébe tartozó hulladékot termel</w:t>
      </w:r>
      <w:r w:rsidR="00B53BF9">
        <w:rPr>
          <w:rFonts w:ascii="Karla" w:hAnsi="Karla"/>
          <w:color w:val="434343"/>
          <w:szCs w:val="24"/>
        </w:rPr>
        <w:t xml:space="preserve">tek. </w:t>
      </w:r>
      <w:r w:rsidR="00644041" w:rsidRPr="1D670FA9">
        <w:rPr>
          <w:rFonts w:ascii="Calibri" w:eastAsia="Times New Roman" w:hAnsi="Calibri" w:cs="Calibri"/>
          <w:szCs w:val="24"/>
          <w:lang w:eastAsia="hu-HU"/>
        </w:rPr>
        <w:t> </w:t>
      </w:r>
      <w:r w:rsidR="00644041" w:rsidRPr="00644041">
        <w:rPr>
          <w:rFonts w:ascii="Karla" w:hAnsi="Karla"/>
          <w:color w:val="434343"/>
          <w:szCs w:val="24"/>
        </w:rPr>
        <w:t xml:space="preserve"> </w:t>
      </w:r>
    </w:p>
    <w:p w14:paraId="7859599D" w14:textId="77777777" w:rsidR="002A33DB" w:rsidRDefault="002A33DB" w:rsidP="00300AB2">
      <w:pPr>
        <w:jc w:val="both"/>
        <w:rPr>
          <w:rFonts w:ascii="Karla" w:hAnsi="Karla"/>
          <w:color w:val="434343"/>
          <w:szCs w:val="24"/>
        </w:rPr>
      </w:pPr>
    </w:p>
    <w:p w14:paraId="0869A3CC" w14:textId="2B08FDF2" w:rsidR="001C7F01" w:rsidRPr="00300AB2" w:rsidRDefault="001C7F01" w:rsidP="0053706E">
      <w:pPr>
        <w:spacing w:line="240" w:lineRule="auto"/>
        <w:jc w:val="both"/>
        <w:rPr>
          <w:rFonts w:ascii="Karla" w:hAnsi="Karla"/>
          <w:color w:val="434343"/>
          <w:szCs w:val="24"/>
        </w:rPr>
      </w:pPr>
      <w:r w:rsidRPr="00300AB2">
        <w:rPr>
          <w:rFonts w:ascii="Karla" w:hAnsi="Karla"/>
          <w:color w:val="434343"/>
          <w:szCs w:val="24"/>
        </w:rPr>
        <w:t xml:space="preserve">A regisztráció menetével kapcsolatos </w:t>
      </w:r>
      <w:r w:rsidR="002A33DB">
        <w:rPr>
          <w:rFonts w:ascii="Karla" w:hAnsi="Karla"/>
          <w:color w:val="434343"/>
          <w:szCs w:val="24"/>
        </w:rPr>
        <w:t xml:space="preserve">részletes </w:t>
      </w:r>
      <w:r w:rsidR="00DB6966">
        <w:rPr>
          <w:rFonts w:ascii="Karla" w:hAnsi="Karla"/>
          <w:color w:val="434343"/>
          <w:szCs w:val="24"/>
        </w:rPr>
        <w:t>tájékoztatás</w:t>
      </w:r>
      <w:r w:rsidR="00033E10">
        <w:rPr>
          <w:rFonts w:ascii="Karla" w:hAnsi="Karla"/>
          <w:color w:val="434343"/>
          <w:szCs w:val="24"/>
        </w:rPr>
        <w:t>t</w:t>
      </w:r>
      <w:r w:rsidR="00DB6966">
        <w:rPr>
          <w:rFonts w:ascii="Karla" w:hAnsi="Karla"/>
          <w:color w:val="434343"/>
          <w:szCs w:val="24"/>
        </w:rPr>
        <w:t xml:space="preserve"> a mohu.hu</w:t>
      </w:r>
      <w:r w:rsidR="001B78FE">
        <w:rPr>
          <w:rFonts w:ascii="Karla" w:hAnsi="Karla"/>
          <w:color w:val="434343"/>
          <w:szCs w:val="24"/>
        </w:rPr>
        <w:t xml:space="preserve"> weboldalon (</w:t>
      </w:r>
      <w:hyperlink r:id="rId10" w:history="1">
        <w:r w:rsidR="003E3DE0" w:rsidRPr="0053706E">
          <w:rPr>
            <w:rFonts w:ascii="Karla" w:hAnsi="Karla"/>
            <w:b/>
            <w:bCs/>
            <w:color w:val="D7DF23"/>
          </w:rPr>
          <w:t>Nem lakossági ügyfelek -&gt; Gazdálkodó szervezetek és intézmények regisztrációja</w:t>
        </w:r>
      </w:hyperlink>
      <w:r w:rsidR="003E3DE0">
        <w:rPr>
          <w:rFonts w:ascii="Karla" w:hAnsi="Karla"/>
          <w:color w:val="434343"/>
          <w:szCs w:val="24"/>
        </w:rPr>
        <w:t xml:space="preserve">) </w:t>
      </w:r>
      <w:r w:rsidR="00033E10">
        <w:rPr>
          <w:rFonts w:ascii="Karla" w:hAnsi="Karla"/>
          <w:color w:val="434343"/>
          <w:szCs w:val="24"/>
        </w:rPr>
        <w:t xml:space="preserve">olvashat. </w:t>
      </w:r>
      <w:r w:rsidRPr="00300AB2">
        <w:rPr>
          <w:rFonts w:ascii="Karla" w:hAnsi="Karla"/>
          <w:color w:val="434343"/>
          <w:szCs w:val="24"/>
        </w:rPr>
        <w:t xml:space="preserve">További felmerülő kérdésével kapcsolatban felveheti a kapcsolatot </w:t>
      </w:r>
      <w:hyperlink r:id="rId11">
        <w:r w:rsidRPr="0053706E">
          <w:rPr>
            <w:rFonts w:ascii="Karla" w:hAnsi="Karla"/>
            <w:color w:val="434343"/>
            <w:szCs w:val="24"/>
          </w:rPr>
          <w:t>ügyfélszolgálatunkkal.</w:t>
        </w:r>
      </w:hyperlink>
    </w:p>
    <w:p w14:paraId="57BD7910" w14:textId="77777777" w:rsidR="001C7F01" w:rsidRPr="00300AB2" w:rsidRDefault="001C7F01" w:rsidP="0053706E">
      <w:pPr>
        <w:spacing w:line="240" w:lineRule="auto"/>
        <w:jc w:val="both"/>
        <w:rPr>
          <w:rFonts w:ascii="Karla" w:hAnsi="Karla"/>
          <w:color w:val="434343"/>
          <w:szCs w:val="24"/>
        </w:rPr>
      </w:pPr>
    </w:p>
    <w:p w14:paraId="1ADA3E3F" w14:textId="77777777" w:rsidR="001C7F01" w:rsidRPr="00300AB2" w:rsidRDefault="001C7F01" w:rsidP="001C7F01">
      <w:pPr>
        <w:rPr>
          <w:rFonts w:ascii="Karla" w:hAnsi="Karla"/>
          <w:color w:val="434343"/>
          <w:szCs w:val="24"/>
        </w:rPr>
      </w:pPr>
    </w:p>
    <w:p w14:paraId="47E83BE6" w14:textId="44D8BF9C" w:rsidR="0062635C" w:rsidRPr="00300AB2" w:rsidRDefault="000A3B07" w:rsidP="00300AB2">
      <w:pPr>
        <w:rPr>
          <w:rFonts w:ascii="Karla" w:hAnsi="Karla"/>
          <w:color w:val="434343"/>
          <w:szCs w:val="24"/>
        </w:rPr>
      </w:pPr>
      <w:r>
        <w:rPr>
          <w:rFonts w:ascii="Karla" w:hAnsi="Karla"/>
          <w:color w:val="434343"/>
          <w:szCs w:val="24"/>
        </w:rPr>
        <w:t>Üdvözlettel,</w:t>
      </w:r>
    </w:p>
    <w:p w14:paraId="5716F409" w14:textId="269CDD7B" w:rsidR="0062635C" w:rsidRPr="00300AB2" w:rsidRDefault="0062635C" w:rsidP="00300AB2">
      <w:pPr>
        <w:rPr>
          <w:rFonts w:ascii="Karla" w:hAnsi="Karla"/>
          <w:color w:val="434343"/>
          <w:szCs w:val="24"/>
        </w:rPr>
      </w:pPr>
    </w:p>
    <w:p w14:paraId="71AE8693" w14:textId="4D58A0D3" w:rsidR="0044311D" w:rsidRPr="00300AB2" w:rsidRDefault="00A40279" w:rsidP="00300AB2">
      <w:pPr>
        <w:rPr>
          <w:rFonts w:ascii="Karla" w:hAnsi="Karla"/>
          <w:color w:val="434343"/>
          <w:szCs w:val="24"/>
        </w:rPr>
      </w:pPr>
      <w:r w:rsidRPr="00300AB2">
        <w:rPr>
          <w:rFonts w:ascii="Karla" w:hAnsi="Karla"/>
          <w:color w:val="434343"/>
          <w:szCs w:val="24"/>
        </w:rPr>
        <w:t xml:space="preserve">MOHU Hulladékgazdálkodási Zrt. </w:t>
      </w:r>
    </w:p>
    <w:p w14:paraId="27D8FDF3" w14:textId="6F471D99" w:rsidR="00A40279" w:rsidRPr="00BB670E" w:rsidRDefault="00A40279" w:rsidP="00300AB2">
      <w:pPr>
        <w:rPr>
          <w:rFonts w:ascii="Karla" w:hAnsi="Karla"/>
          <w:color w:val="C5A881"/>
          <w:szCs w:val="24"/>
        </w:rPr>
      </w:pPr>
      <w:r w:rsidRPr="00BB670E">
        <w:rPr>
          <w:rFonts w:ascii="Karla" w:hAnsi="Karla"/>
          <w:color w:val="C5A881"/>
          <w:szCs w:val="24"/>
        </w:rPr>
        <w:t>Újrahasznosítjuk.</w:t>
      </w:r>
    </w:p>
    <w:p w14:paraId="4A27027F" w14:textId="6FAC884B" w:rsidR="00A40279" w:rsidRPr="00BB670E" w:rsidRDefault="00A40279" w:rsidP="00300AB2">
      <w:pPr>
        <w:rPr>
          <w:rFonts w:ascii="Karla" w:hAnsi="Karla"/>
          <w:color w:val="C5A881"/>
          <w:szCs w:val="24"/>
        </w:rPr>
      </w:pPr>
      <w:r w:rsidRPr="00BB670E">
        <w:rPr>
          <w:rFonts w:ascii="Karla" w:hAnsi="Karla"/>
          <w:color w:val="C5A881"/>
          <w:szCs w:val="24"/>
        </w:rPr>
        <w:t xml:space="preserve">Közösen. </w:t>
      </w:r>
    </w:p>
    <w:sectPr w:rsidR="00A40279" w:rsidRPr="00BB670E" w:rsidSect="0062635C">
      <w:headerReference w:type="default" r:id="rId12"/>
      <w:pgSz w:w="11906" w:h="16838"/>
      <w:pgMar w:top="4196" w:right="1304" w:bottom="1702" w:left="2608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E54AA" w14:textId="77777777" w:rsidR="006E0356" w:rsidRDefault="006E0356" w:rsidP="00D41A5B">
      <w:pPr>
        <w:spacing w:line="240" w:lineRule="auto"/>
      </w:pPr>
      <w:r>
        <w:separator/>
      </w:r>
    </w:p>
  </w:endnote>
  <w:endnote w:type="continuationSeparator" w:id="0">
    <w:p w14:paraId="26145491" w14:textId="77777777" w:rsidR="006E0356" w:rsidRDefault="006E0356" w:rsidP="00D41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quad Light">
    <w:altName w:val="Calibri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Squad">
    <w:altName w:val="Calibri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Karla">
    <w:charset w:val="EE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6C56F" w14:textId="77777777" w:rsidR="006E0356" w:rsidRDefault="006E0356" w:rsidP="00D41A5B">
      <w:pPr>
        <w:spacing w:line="240" w:lineRule="auto"/>
      </w:pPr>
      <w:r>
        <w:separator/>
      </w:r>
    </w:p>
  </w:footnote>
  <w:footnote w:type="continuationSeparator" w:id="0">
    <w:p w14:paraId="65F10FEC" w14:textId="77777777" w:rsidR="006E0356" w:rsidRDefault="006E0356" w:rsidP="00D41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CBD7" w14:textId="2866DCFF" w:rsidR="00E5622F" w:rsidRDefault="00E5622F" w:rsidP="00E5622F">
    <w:pPr>
      <w:pStyle w:val="lfej"/>
      <w:tabs>
        <w:tab w:val="left" w:pos="3544"/>
      </w:tabs>
    </w:pPr>
    <w:r>
      <w:rPr>
        <w:rFonts w:ascii="Karla" w:hAnsi="Karla"/>
        <w:noProof/>
        <w:szCs w:val="24"/>
      </w:rPr>
      <w:drawing>
        <wp:anchor distT="0" distB="0" distL="114300" distR="114300" simplePos="0" relativeHeight="251663360" behindDoc="1" locked="0" layoutInCell="1" allowOverlap="1" wp14:anchorId="1F0F9944" wp14:editId="620FC73B">
          <wp:simplePos x="0" y="0"/>
          <wp:positionH relativeFrom="column">
            <wp:posOffset>3463290</wp:posOffset>
          </wp:positionH>
          <wp:positionV relativeFrom="paragraph">
            <wp:posOffset>77470</wp:posOffset>
          </wp:positionV>
          <wp:extent cx="3241952" cy="1782000"/>
          <wp:effectExtent l="0" t="0" r="0" b="8890"/>
          <wp:wrapNone/>
          <wp:docPr id="261" name="Kép 2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1952" cy="178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Karla" w:hAnsi="Karla"/>
        <w:noProof/>
        <w:szCs w:val="24"/>
      </w:rPr>
      <w:drawing>
        <wp:anchor distT="0" distB="0" distL="114300" distR="114300" simplePos="0" relativeHeight="251662336" behindDoc="0" locked="0" layoutInCell="1" allowOverlap="1" wp14:anchorId="2C81EE71" wp14:editId="65C3A652">
          <wp:simplePos x="0" y="0"/>
          <wp:positionH relativeFrom="column">
            <wp:posOffset>-911860</wp:posOffset>
          </wp:positionH>
          <wp:positionV relativeFrom="paragraph">
            <wp:posOffset>-21273</wp:posOffset>
          </wp:positionV>
          <wp:extent cx="1955900" cy="662551"/>
          <wp:effectExtent l="0" t="0" r="0" b="0"/>
          <wp:wrapNone/>
          <wp:docPr id="262" name="Kép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ép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900" cy="6625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A4F0BB" w14:textId="0A4C33B4" w:rsidR="00D41A5B" w:rsidRDefault="00D41A5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58BB"/>
    <w:multiLevelType w:val="hybridMultilevel"/>
    <w:tmpl w:val="AAAE4C66"/>
    <w:lvl w:ilvl="0" w:tplc="36E42322">
      <w:numFmt w:val="bullet"/>
      <w:pStyle w:val="Listaszerbekezds"/>
      <w:lvlText w:val="•"/>
      <w:lvlJc w:val="left"/>
      <w:pPr>
        <w:ind w:left="1004" w:hanging="360"/>
      </w:pPr>
      <w:rPr>
        <w:rFonts w:ascii="Arial" w:hAnsi="Arial" w:hint="default"/>
        <w:color w:val="52AE30"/>
        <w:sz w:val="20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B4464A"/>
    <w:multiLevelType w:val="hybridMultilevel"/>
    <w:tmpl w:val="F6E8EC92"/>
    <w:lvl w:ilvl="0" w:tplc="497EBB52">
      <w:start w:val="1"/>
      <w:numFmt w:val="decimal"/>
      <w:pStyle w:val="Disclista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B112D"/>
    <w:multiLevelType w:val="hybridMultilevel"/>
    <w:tmpl w:val="366661D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D7751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A15EA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D21D8"/>
    <w:multiLevelType w:val="hybridMultilevel"/>
    <w:tmpl w:val="1222E1FA"/>
    <w:lvl w:ilvl="0" w:tplc="EE8CFEE4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7341835">
    <w:abstractNumId w:val="0"/>
  </w:num>
  <w:num w:numId="2" w16cid:durableId="1089155954">
    <w:abstractNumId w:val="0"/>
  </w:num>
  <w:num w:numId="3" w16cid:durableId="70397802">
    <w:abstractNumId w:val="0"/>
  </w:num>
  <w:num w:numId="4" w16cid:durableId="629283112">
    <w:abstractNumId w:val="0"/>
  </w:num>
  <w:num w:numId="5" w16cid:durableId="206576028">
    <w:abstractNumId w:val="1"/>
  </w:num>
  <w:num w:numId="6" w16cid:durableId="1328165934">
    <w:abstractNumId w:val="5"/>
  </w:num>
  <w:num w:numId="7" w16cid:durableId="1342001224">
    <w:abstractNumId w:val="5"/>
  </w:num>
  <w:num w:numId="8" w16cid:durableId="1052314680">
    <w:abstractNumId w:val="3"/>
  </w:num>
  <w:num w:numId="9" w16cid:durableId="36711762">
    <w:abstractNumId w:val="4"/>
  </w:num>
  <w:num w:numId="10" w16cid:durableId="2123571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A5B"/>
    <w:rsid w:val="000140EA"/>
    <w:rsid w:val="00033E10"/>
    <w:rsid w:val="00051590"/>
    <w:rsid w:val="00077213"/>
    <w:rsid w:val="000A3B07"/>
    <w:rsid w:val="00102C6D"/>
    <w:rsid w:val="0018608E"/>
    <w:rsid w:val="001B78FE"/>
    <w:rsid w:val="001C7F01"/>
    <w:rsid w:val="001D3B84"/>
    <w:rsid w:val="00213160"/>
    <w:rsid w:val="00285317"/>
    <w:rsid w:val="002A33DB"/>
    <w:rsid w:val="002A3B25"/>
    <w:rsid w:val="00300AB2"/>
    <w:rsid w:val="00315337"/>
    <w:rsid w:val="00384741"/>
    <w:rsid w:val="003E3DE0"/>
    <w:rsid w:val="004061B5"/>
    <w:rsid w:val="0044311D"/>
    <w:rsid w:val="00516FCA"/>
    <w:rsid w:val="0053706E"/>
    <w:rsid w:val="0062635C"/>
    <w:rsid w:val="00644041"/>
    <w:rsid w:val="006E0356"/>
    <w:rsid w:val="007334FF"/>
    <w:rsid w:val="0074069F"/>
    <w:rsid w:val="007713FF"/>
    <w:rsid w:val="00843E0D"/>
    <w:rsid w:val="00852C0E"/>
    <w:rsid w:val="008A18D6"/>
    <w:rsid w:val="00972082"/>
    <w:rsid w:val="00A26AE8"/>
    <w:rsid w:val="00A40279"/>
    <w:rsid w:val="00AD61FB"/>
    <w:rsid w:val="00B22A85"/>
    <w:rsid w:val="00B53BF9"/>
    <w:rsid w:val="00BA6E0B"/>
    <w:rsid w:val="00BB670E"/>
    <w:rsid w:val="00C6145E"/>
    <w:rsid w:val="00C95D5C"/>
    <w:rsid w:val="00D20490"/>
    <w:rsid w:val="00D41A5B"/>
    <w:rsid w:val="00DB6966"/>
    <w:rsid w:val="00E047FA"/>
    <w:rsid w:val="00E0572A"/>
    <w:rsid w:val="00E2257D"/>
    <w:rsid w:val="00E40A22"/>
    <w:rsid w:val="00E5622F"/>
    <w:rsid w:val="00E66BA2"/>
    <w:rsid w:val="00F4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B5E50"/>
  <w15:chartTrackingRefBased/>
  <w15:docId w15:val="{C21A7994-AD66-45B5-AF1B-1F9475E4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Body"/>
    <w:next w:val="Nincstrkz"/>
    <w:qFormat/>
    <w:rsid w:val="00BA6E0B"/>
    <w:pPr>
      <w:spacing w:after="0" w:line="340" w:lineRule="exact"/>
    </w:pPr>
    <w:rPr>
      <w:rFonts w:ascii="Squad Light" w:hAnsi="Squad Light"/>
      <w:sz w:val="24"/>
    </w:rPr>
  </w:style>
  <w:style w:type="paragraph" w:styleId="Cmsor1">
    <w:name w:val="heading 1"/>
    <w:aliases w:val="HL"/>
    <w:next w:val="Nincstrkz"/>
    <w:link w:val="Cmsor1Char"/>
    <w:autoRedefine/>
    <w:uiPriority w:val="9"/>
    <w:qFormat/>
    <w:rsid w:val="00BA6E0B"/>
    <w:pPr>
      <w:keepNext/>
      <w:keepLines/>
      <w:spacing w:before="240" w:after="0" w:line="460" w:lineRule="exact"/>
      <w:outlineLvl w:val="0"/>
    </w:pPr>
    <w:rPr>
      <w:rFonts w:ascii="Squad" w:eastAsiaTheme="majorEastAsia" w:hAnsi="Squad" w:cstheme="majorBidi"/>
      <w:b/>
      <w:color w:val="006648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Finomkiemels">
    <w:name w:val="Subtle Emphasis"/>
    <w:aliases w:val="Fejléc"/>
    <w:basedOn w:val="Bekezdsalapbettpusa"/>
    <w:uiPriority w:val="19"/>
    <w:qFormat/>
    <w:rsid w:val="00E2257D"/>
    <w:rPr>
      <w:rFonts w:ascii="Squad Light" w:hAnsi="Squad Light"/>
      <w:i w:val="0"/>
      <w:iCs/>
      <w:color w:val="006648"/>
      <w:sz w:val="32"/>
    </w:rPr>
  </w:style>
  <w:style w:type="character" w:customStyle="1" w:styleId="Cmsor1Char">
    <w:name w:val="Címsor 1 Char"/>
    <w:aliases w:val="HL Char"/>
    <w:basedOn w:val="Bekezdsalapbettpusa"/>
    <w:link w:val="Cmsor1"/>
    <w:uiPriority w:val="9"/>
    <w:rsid w:val="00BA6E0B"/>
    <w:rPr>
      <w:rFonts w:ascii="Squad" w:eastAsiaTheme="majorEastAsia" w:hAnsi="Squad" w:cstheme="majorBidi"/>
      <w:b/>
      <w:color w:val="006648"/>
      <w:sz w:val="32"/>
      <w:szCs w:val="32"/>
    </w:rPr>
  </w:style>
  <w:style w:type="paragraph" w:styleId="Nincstrkz">
    <w:name w:val="No Spacing"/>
    <w:uiPriority w:val="1"/>
    <w:qFormat/>
    <w:rsid w:val="00E2257D"/>
    <w:pPr>
      <w:spacing w:after="0" w:line="240" w:lineRule="auto"/>
    </w:pPr>
    <w:rPr>
      <w:rFonts w:ascii="Squad Light" w:hAnsi="Squad Light"/>
      <w:sz w:val="24"/>
    </w:rPr>
  </w:style>
  <w:style w:type="paragraph" w:styleId="Cm">
    <w:name w:val="Title"/>
    <w:aliases w:val="SL"/>
    <w:next w:val="Nincstrkz"/>
    <w:link w:val="CmChar"/>
    <w:autoRedefine/>
    <w:uiPriority w:val="10"/>
    <w:qFormat/>
    <w:rsid w:val="00BA6E0B"/>
    <w:pPr>
      <w:spacing w:after="0" w:line="360" w:lineRule="auto"/>
      <w:contextualSpacing/>
    </w:pPr>
    <w:rPr>
      <w:rFonts w:ascii="Squad" w:eastAsiaTheme="majorEastAsia" w:hAnsi="Squad" w:cstheme="majorBidi"/>
      <w:b/>
      <w:spacing w:val="-10"/>
      <w:kern w:val="28"/>
      <w:sz w:val="28"/>
      <w:szCs w:val="56"/>
    </w:rPr>
  </w:style>
  <w:style w:type="character" w:customStyle="1" w:styleId="CmChar">
    <w:name w:val="Cím Char"/>
    <w:aliases w:val="SL Char"/>
    <w:basedOn w:val="Bekezdsalapbettpusa"/>
    <w:link w:val="Cm"/>
    <w:uiPriority w:val="10"/>
    <w:rsid w:val="00BA6E0B"/>
    <w:rPr>
      <w:rFonts w:ascii="Squad" w:eastAsiaTheme="majorEastAsia" w:hAnsi="Squad" w:cstheme="majorBidi"/>
      <w:b/>
      <w:spacing w:val="-10"/>
      <w:kern w:val="28"/>
      <w:sz w:val="28"/>
      <w:szCs w:val="56"/>
    </w:rPr>
  </w:style>
  <w:style w:type="paragraph" w:styleId="Listaszerbekezds">
    <w:name w:val="List Paragraph"/>
    <w:basedOn w:val="Norml"/>
    <w:autoRedefine/>
    <w:uiPriority w:val="34"/>
    <w:qFormat/>
    <w:rsid w:val="0074069F"/>
    <w:pPr>
      <w:numPr>
        <w:numId w:val="4"/>
      </w:numPr>
      <w:ind w:left="284" w:hanging="284"/>
      <w:contextualSpacing/>
    </w:pPr>
  </w:style>
  <w:style w:type="character" w:styleId="Kiemels">
    <w:name w:val="Emphasis"/>
    <w:basedOn w:val="Bekezdsalapbettpusa"/>
    <w:uiPriority w:val="20"/>
    <w:qFormat/>
    <w:rsid w:val="001D3B84"/>
    <w:rPr>
      <w:rFonts w:ascii="Squad" w:hAnsi="Squad"/>
      <w:b/>
      <w:i w:val="0"/>
      <w:iCs/>
      <w:sz w:val="24"/>
    </w:rPr>
  </w:style>
  <w:style w:type="table" w:customStyle="1" w:styleId="OTP">
    <w:name w:val="OTP"/>
    <w:basedOn w:val="Normltblzat"/>
    <w:uiPriority w:val="99"/>
    <w:rsid w:val="00BA6E0B"/>
    <w:pPr>
      <w:spacing w:after="0" w:line="240" w:lineRule="auto"/>
    </w:pPr>
    <w:rPr>
      <w:rFonts w:ascii="Squad Light" w:hAnsi="Squad Light" w:cstheme="minorHAnsi"/>
      <w:sz w:val="20"/>
    </w:rPr>
    <w:tblPr>
      <w:tblStyleRowBandSize w:val="1"/>
    </w:tblPr>
    <w:tcPr>
      <w:vAlign w:val="center"/>
    </w:tcPr>
    <w:tblStylePr w:type="firstRow">
      <w:pPr>
        <w:jc w:val="center"/>
      </w:pPr>
      <w:rPr>
        <w:rFonts w:ascii="Squad" w:hAnsi="Squad"/>
        <w:b/>
        <w:color w:val="FFFFFF"/>
        <w:sz w:val="20"/>
      </w:rPr>
      <w:tblPr/>
      <w:tcPr>
        <w:shd w:val="clear" w:color="auto" w:fill="006648"/>
      </w:tcPr>
    </w:tblStylePr>
    <w:tblStylePr w:type="firstCol">
      <w:pPr>
        <w:jc w:val="right"/>
      </w:pPr>
    </w:tblStylePr>
    <w:tblStylePr w:type="band1Horz">
      <w:pPr>
        <w:jc w:val="left"/>
      </w:pPr>
      <w:rPr>
        <w:rFonts w:ascii="Squad Light" w:hAnsi="Squad Light"/>
        <w:sz w:val="20"/>
      </w:rPr>
      <w:tblPr/>
      <w:tcPr>
        <w:shd w:val="clear" w:color="auto" w:fill="C0C6B3"/>
      </w:tcPr>
    </w:tblStylePr>
    <w:tblStylePr w:type="band2Horz">
      <w:rPr>
        <w:rFonts w:ascii="Squad Light" w:hAnsi="Squad Light"/>
        <w:sz w:val="20"/>
      </w:rPr>
    </w:tblStylePr>
  </w:style>
  <w:style w:type="paragraph" w:customStyle="1" w:styleId="Grafikoncm">
    <w:name w:val="Grafikon cím"/>
    <w:link w:val="GrafikoncmChar"/>
    <w:autoRedefine/>
    <w:qFormat/>
    <w:rsid w:val="00213160"/>
    <w:pPr>
      <w:spacing w:before="120" w:after="4440" w:line="240" w:lineRule="auto"/>
      <w:jc w:val="center"/>
    </w:pPr>
    <w:rPr>
      <w:rFonts w:ascii="Squad" w:hAnsi="Squad" w:cs="Times New Roman"/>
      <w:b/>
      <w:sz w:val="24"/>
      <w:szCs w:val="16"/>
    </w:rPr>
  </w:style>
  <w:style w:type="character" w:customStyle="1" w:styleId="GrafikoncmChar">
    <w:name w:val="Grafikon cím Char"/>
    <w:basedOn w:val="Bekezdsalapbettpusa"/>
    <w:link w:val="Grafikoncm"/>
    <w:rsid w:val="00213160"/>
    <w:rPr>
      <w:rFonts w:ascii="Squad" w:hAnsi="Squad" w:cs="Times New Roman"/>
      <w:b/>
      <w:sz w:val="24"/>
      <w:szCs w:val="16"/>
    </w:rPr>
  </w:style>
  <w:style w:type="paragraph" w:customStyle="1" w:styleId="Disclaimer">
    <w:name w:val="Disclaimer"/>
    <w:basedOn w:val="Norml"/>
    <w:link w:val="DisclaimerChar"/>
    <w:autoRedefine/>
    <w:qFormat/>
    <w:rsid w:val="00213160"/>
    <w:pPr>
      <w:autoSpaceDE w:val="0"/>
      <w:autoSpaceDN w:val="0"/>
      <w:adjustRightInd w:val="0"/>
      <w:spacing w:line="240" w:lineRule="auto"/>
      <w:jc w:val="both"/>
    </w:pPr>
    <w:rPr>
      <w:rFonts w:eastAsia="Calibri" w:cstheme="minorHAnsi"/>
      <w:color w:val="000000"/>
      <w:sz w:val="16"/>
      <w:szCs w:val="16"/>
      <w:lang w:val="en-GB" w:eastAsia="hu-HU"/>
    </w:rPr>
  </w:style>
  <w:style w:type="character" w:customStyle="1" w:styleId="DisclaimerChar">
    <w:name w:val="Disclaimer Char"/>
    <w:basedOn w:val="Bekezdsalapbettpusa"/>
    <w:link w:val="Disclaimer"/>
    <w:rsid w:val="00213160"/>
    <w:rPr>
      <w:rFonts w:ascii="Squad Light" w:eastAsia="Calibri" w:hAnsi="Squad Light" w:cstheme="minorHAnsi"/>
      <w:color w:val="000000"/>
      <w:sz w:val="16"/>
      <w:szCs w:val="16"/>
      <w:lang w:val="en-GB" w:eastAsia="hu-HU"/>
    </w:rPr>
  </w:style>
  <w:style w:type="paragraph" w:customStyle="1" w:styleId="Disclista">
    <w:name w:val="Disc lista"/>
    <w:link w:val="DisclistaChar"/>
    <w:autoRedefine/>
    <w:qFormat/>
    <w:rsid w:val="00213160"/>
    <w:pPr>
      <w:numPr>
        <w:numId w:val="5"/>
      </w:numPr>
      <w:ind w:left="284" w:hanging="284"/>
    </w:pPr>
    <w:rPr>
      <w:rFonts w:ascii="Squad Light" w:eastAsia="Calibri" w:hAnsi="Squad Light" w:cstheme="minorHAnsi"/>
      <w:color w:val="000000"/>
      <w:sz w:val="16"/>
      <w:szCs w:val="16"/>
      <w:lang w:val="en-GB" w:eastAsia="hu-HU"/>
    </w:rPr>
  </w:style>
  <w:style w:type="character" w:customStyle="1" w:styleId="DisclistaChar">
    <w:name w:val="Disc lista Char"/>
    <w:basedOn w:val="DisclaimerChar"/>
    <w:link w:val="Disclista"/>
    <w:rsid w:val="00213160"/>
    <w:rPr>
      <w:rFonts w:ascii="Squad Light" w:eastAsia="Calibri" w:hAnsi="Squad Light" w:cstheme="minorHAnsi"/>
      <w:color w:val="000000"/>
      <w:sz w:val="16"/>
      <w:szCs w:val="16"/>
      <w:lang w:val="en-GB" w:eastAsia="hu-HU"/>
    </w:rPr>
  </w:style>
  <w:style w:type="paragraph" w:styleId="lfej">
    <w:name w:val="header"/>
    <w:basedOn w:val="Norml"/>
    <w:link w:val="lfejChar"/>
    <w:uiPriority w:val="99"/>
    <w:unhideWhenUsed/>
    <w:rsid w:val="00D41A5B"/>
    <w:pPr>
      <w:tabs>
        <w:tab w:val="center" w:pos="4513"/>
        <w:tab w:val="right" w:pos="9026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1A5B"/>
    <w:rPr>
      <w:rFonts w:ascii="Squad Light" w:hAnsi="Squad Light"/>
      <w:sz w:val="24"/>
    </w:rPr>
  </w:style>
  <w:style w:type="paragraph" w:styleId="llb">
    <w:name w:val="footer"/>
    <w:basedOn w:val="Norml"/>
    <w:link w:val="llbChar"/>
    <w:uiPriority w:val="99"/>
    <w:unhideWhenUsed/>
    <w:rsid w:val="00D41A5B"/>
    <w:pPr>
      <w:tabs>
        <w:tab w:val="center" w:pos="4513"/>
        <w:tab w:val="right" w:pos="9026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1A5B"/>
    <w:rPr>
      <w:rFonts w:ascii="Squad Light" w:hAnsi="Squad Light"/>
      <w:sz w:val="24"/>
    </w:rPr>
  </w:style>
  <w:style w:type="character" w:styleId="Helyrzszveg">
    <w:name w:val="Placeholder Text"/>
    <w:basedOn w:val="Bekezdsalapbettpusa"/>
    <w:uiPriority w:val="99"/>
    <w:semiHidden/>
    <w:rsid w:val="00E0572A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E0572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0572A"/>
    <w:rPr>
      <w:color w:val="605E5C"/>
      <w:shd w:val="clear" w:color="auto" w:fill="E1DFDD"/>
    </w:rPr>
  </w:style>
  <w:style w:type="character" w:customStyle="1" w:styleId="normaltextrun">
    <w:name w:val="normaltextrun"/>
    <w:basedOn w:val="Bekezdsalapbettpusa"/>
    <w:uiPriority w:val="1"/>
    <w:rsid w:val="001C7F01"/>
  </w:style>
  <w:style w:type="character" w:customStyle="1" w:styleId="contextualspellingandgrammarerror">
    <w:name w:val="contextualspellingandgrammarerror"/>
    <w:basedOn w:val="Bekezdsalapbettpusa"/>
    <w:uiPriority w:val="1"/>
    <w:rsid w:val="001C7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ohu.hu/kapcsolat" TargetMode="External"/><Relationship Id="rId5" Type="http://schemas.openxmlformats.org/officeDocument/2006/relationships/styles" Target="styles.xml"/><Relationship Id="rId10" Type="http://schemas.openxmlformats.org/officeDocument/2006/relationships/hyperlink" Target="https://mohu.hu/nem-lakossagi-ugyfelek/gazdalkodo-szervezetek-es-intezmenye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DD264842E3B5A41A9FD59FB30593B8B" ma:contentTypeVersion="11" ma:contentTypeDescription="Új dokumentum létrehozása." ma:contentTypeScope="" ma:versionID="a8971f2a263ed3708e06bd3e9769b404">
  <xsd:schema xmlns:xsd="http://www.w3.org/2001/XMLSchema" xmlns:xs="http://www.w3.org/2001/XMLSchema" xmlns:p="http://schemas.microsoft.com/office/2006/metadata/properties" xmlns:ns2="f92cc924-750b-4333-bba5-e8ec15315d6d" xmlns:ns3="9d1b2ac8-6ccd-41a5-9805-24b468ecede7" targetNamespace="http://schemas.microsoft.com/office/2006/metadata/properties" ma:root="true" ma:fieldsID="88a687af2706a6ad1a81824ec619e5f9" ns2:_="" ns3:_="">
    <xsd:import namespace="f92cc924-750b-4333-bba5-e8ec15315d6d"/>
    <xsd:import namespace="9d1b2ac8-6ccd-41a5-9805-24b468eced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cc924-750b-4333-bba5-e8ec15315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Képcímkék" ma:readOnly="false" ma:fieldId="{5cf76f15-5ced-4ddc-b409-7134ff3c332f}" ma:taxonomyMulti="true" ma:sspId="621fbe73-dc4e-4166-ae5c-7612da78d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b2ac8-6ccd-41a5-9805-24b468ecede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5aa4d3a-9b52-4d23-9194-756ea94d9158}" ma:internalName="TaxCatchAll" ma:showField="CatchAllData" ma:web="9d1b2ac8-6ccd-41a5-9805-24b468eced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2cc924-750b-4333-bba5-e8ec15315d6d">
      <Terms xmlns="http://schemas.microsoft.com/office/infopath/2007/PartnerControls"/>
    </lcf76f155ced4ddcb4097134ff3c332f>
    <TaxCatchAll xmlns="9d1b2ac8-6ccd-41a5-9805-24b468ecede7" xsi:nil="true"/>
  </documentManagement>
</p:properties>
</file>

<file path=customXml/itemProps1.xml><?xml version="1.0" encoding="utf-8"?>
<ds:datastoreItem xmlns:ds="http://schemas.openxmlformats.org/officeDocument/2006/customXml" ds:itemID="{1059B044-AADC-4396-863F-532FF6FAB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2cc924-750b-4333-bba5-e8ec15315d6d"/>
    <ds:schemaRef ds:uri="9d1b2ac8-6ccd-41a5-9805-24b468ece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9D8E7B-125A-4574-9A43-6029083EB6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7D5EDE-8017-4901-A891-F1B31BE937FE}">
  <ds:schemaRefs>
    <ds:schemaRef ds:uri="http://schemas.microsoft.com/office/2006/metadata/properties"/>
    <ds:schemaRef ds:uri="http://schemas.microsoft.com/office/infopath/2007/PartnerControls"/>
    <ds:schemaRef ds:uri="f92cc924-750b-4333-bba5-e8ec15315d6d"/>
    <ds:schemaRef ds:uri="9d1b2ac8-6ccd-41a5-9805-24b468eced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 Biró</dc:creator>
  <cp:keywords/>
  <dc:description/>
  <cp:lastModifiedBy>Ágnes Pelczer</cp:lastModifiedBy>
  <cp:revision>2</cp:revision>
  <cp:lastPrinted>2023-03-21T14:35:00Z</cp:lastPrinted>
  <dcterms:created xsi:type="dcterms:W3CDTF">2023-03-21T14:53:00Z</dcterms:created>
  <dcterms:modified xsi:type="dcterms:W3CDTF">2023-03-21T14:53:00Z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0x010100EDD264842E3B5A41A9FD59FB30593B8B</vt:lpwstr>
  </property>
  <property fmtid="{D5CDD505-2E9C-101B-9397-08002B2CF9AE}" pid="3" name="MediaServiceImageTags">
    <vt:lpwstr/>
  </property>
</Properties>
</file>